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5E112" w14:textId="7605F964" w:rsidR="00F0195A" w:rsidRPr="004C4461" w:rsidRDefault="00AD7FDB" w:rsidP="004C4461">
      <w:pPr>
        <w:spacing w:line="36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4C4461">
        <w:rPr>
          <w:rFonts w:ascii="Arial" w:hAnsi="Arial" w:cs="Arial"/>
          <w:sz w:val="24"/>
          <w:szCs w:val="24"/>
          <w:u w:val="single"/>
        </w:rPr>
        <w:t>INSTRUCCIONES</w:t>
      </w:r>
      <w:r w:rsidR="00B207BC">
        <w:rPr>
          <w:rFonts w:ascii="Arial" w:hAnsi="Arial" w:cs="Arial"/>
          <w:sz w:val="24"/>
          <w:szCs w:val="24"/>
          <w:u w:val="single"/>
        </w:rPr>
        <w:t xml:space="preserve"> DE TOMA DE MUESTRA Y ENVÍO – PACIENTES EN DOMICILIO</w:t>
      </w:r>
    </w:p>
    <w:tbl>
      <w:tblPr>
        <w:tblStyle w:val="Tboacongrade"/>
        <w:tblW w:w="9918" w:type="dxa"/>
        <w:jc w:val="center"/>
        <w:tblLook w:val="04A0" w:firstRow="1" w:lastRow="0" w:firstColumn="1" w:lastColumn="0" w:noHBand="0" w:noVBand="1"/>
      </w:tblPr>
      <w:tblGrid>
        <w:gridCol w:w="4248"/>
        <w:gridCol w:w="2092"/>
        <w:gridCol w:w="3578"/>
      </w:tblGrid>
      <w:tr w:rsidR="004C4461" w14:paraId="767EC973" w14:textId="77777777" w:rsidTr="00142AD8">
        <w:trPr>
          <w:jc w:val="center"/>
        </w:trPr>
        <w:tc>
          <w:tcPr>
            <w:tcW w:w="6340" w:type="dxa"/>
            <w:gridSpan w:val="2"/>
          </w:tcPr>
          <w:p w14:paraId="672A6659" w14:textId="77777777" w:rsidR="00EE437B" w:rsidRDefault="00392803" w:rsidP="00AD7FD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1030A8" wp14:editId="2EDDED5E">
                  <wp:extent cx="3867150" cy="225306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439" r="2288" b="25636"/>
                          <a:stretch/>
                        </pic:blipFill>
                        <pic:spPr bwMode="auto">
                          <a:xfrm>
                            <a:off x="0" y="0"/>
                            <a:ext cx="3908664" cy="2277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vAlign w:val="center"/>
          </w:tcPr>
          <w:p w14:paraId="3812A0F0" w14:textId="77777777" w:rsidR="00EE437B" w:rsidRPr="00392803" w:rsidRDefault="00EE437B" w:rsidP="0039280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2803">
              <w:rPr>
                <w:rFonts w:ascii="Arial" w:hAnsi="Arial" w:cs="Arial"/>
                <w:sz w:val="28"/>
                <w:szCs w:val="28"/>
              </w:rPr>
              <w:t>Abrir la caja de plástico y la tarjeta de papel y posarlas sobre una superficie</w:t>
            </w:r>
          </w:p>
        </w:tc>
      </w:tr>
      <w:tr w:rsidR="00392803" w14:paraId="095967EB" w14:textId="77777777" w:rsidTr="00142AD8">
        <w:trPr>
          <w:jc w:val="center"/>
        </w:trPr>
        <w:tc>
          <w:tcPr>
            <w:tcW w:w="9918" w:type="dxa"/>
            <w:gridSpan w:val="3"/>
          </w:tcPr>
          <w:p w14:paraId="2F8532C4" w14:textId="77777777" w:rsidR="00142AD8" w:rsidRDefault="00392803" w:rsidP="0039280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4461">
              <w:rPr>
                <w:rFonts w:ascii="Arial" w:hAnsi="Arial" w:cs="Arial"/>
                <w:sz w:val="24"/>
                <w:szCs w:val="24"/>
              </w:rPr>
              <w:t xml:space="preserve">Lavarse las manos. Frotarse una mano contra la otra para calentar los dedos. </w:t>
            </w:r>
          </w:p>
          <w:p w14:paraId="227E3B38" w14:textId="77777777" w:rsidR="00392803" w:rsidRPr="004C4461" w:rsidRDefault="00392803" w:rsidP="0039280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4461">
              <w:rPr>
                <w:rFonts w:ascii="Arial" w:hAnsi="Arial" w:cs="Arial"/>
                <w:sz w:val="24"/>
                <w:szCs w:val="24"/>
              </w:rPr>
              <w:t>Pinchar la yema del dedo elegido por un lateral y apretar</w:t>
            </w:r>
            <w:r w:rsidR="004C4461" w:rsidRPr="004C446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496A544" w14:textId="77777777" w:rsidR="004C4461" w:rsidRPr="004C4461" w:rsidRDefault="004C4461" w:rsidP="0039280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4461">
              <w:rPr>
                <w:rFonts w:ascii="Arial" w:hAnsi="Arial" w:cs="Arial"/>
                <w:sz w:val="24"/>
                <w:szCs w:val="24"/>
              </w:rPr>
              <w:t>Descartar rápidamente la primera gota.</w:t>
            </w:r>
          </w:p>
          <w:p w14:paraId="5D668767" w14:textId="77777777" w:rsidR="004C4461" w:rsidRPr="00392803" w:rsidRDefault="004C4461" w:rsidP="0039280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4461">
              <w:rPr>
                <w:rFonts w:ascii="Arial" w:hAnsi="Arial" w:cs="Arial"/>
                <w:sz w:val="24"/>
                <w:szCs w:val="24"/>
              </w:rPr>
              <w:t>Apretar fuerte y sacar una gota gorda</w:t>
            </w:r>
          </w:p>
        </w:tc>
      </w:tr>
      <w:tr w:rsidR="004C4461" w14:paraId="77825374" w14:textId="77777777" w:rsidTr="002B4AD3">
        <w:trPr>
          <w:trHeight w:val="4262"/>
          <w:jc w:val="center"/>
        </w:trPr>
        <w:tc>
          <w:tcPr>
            <w:tcW w:w="6340" w:type="dxa"/>
            <w:gridSpan w:val="2"/>
          </w:tcPr>
          <w:p w14:paraId="0A37501D" w14:textId="77777777" w:rsidR="00EE437B" w:rsidRDefault="004C4461" w:rsidP="00AD7FD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C446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08860F" wp14:editId="420BE75C">
                  <wp:extent cx="3419475" cy="2680243"/>
                  <wp:effectExtent l="0" t="0" r="0" b="6350"/>
                  <wp:docPr id="4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7" t="9795" r="1880" b="16166"/>
                          <a:stretch/>
                        </pic:blipFill>
                        <pic:spPr bwMode="auto">
                          <a:xfrm>
                            <a:off x="0" y="0"/>
                            <a:ext cx="3437998" cy="269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14:paraId="786AB5CB" w14:textId="77777777" w:rsidR="00EE437B" w:rsidRDefault="004C4461" w:rsidP="004C446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4461">
              <w:rPr>
                <w:rFonts w:ascii="Arial" w:hAnsi="Arial" w:cs="Arial"/>
                <w:sz w:val="28"/>
                <w:szCs w:val="28"/>
              </w:rPr>
              <w:t xml:space="preserve">Con el dedo hacia arriba, tocar con la punta del bastoncillo en la gota y dejar que la sangre la empape hasta </w:t>
            </w:r>
            <w:r w:rsidR="000B7FAB">
              <w:rPr>
                <w:rFonts w:ascii="Arial" w:hAnsi="Arial" w:cs="Arial"/>
                <w:sz w:val="28"/>
                <w:szCs w:val="28"/>
              </w:rPr>
              <w:t xml:space="preserve">que </w:t>
            </w:r>
            <w:r w:rsidRPr="004C4461">
              <w:rPr>
                <w:rFonts w:ascii="Arial" w:hAnsi="Arial" w:cs="Arial"/>
                <w:sz w:val="28"/>
                <w:szCs w:val="28"/>
              </w:rPr>
              <w:t xml:space="preserve">se vuelva toda roja. Esperar </w:t>
            </w:r>
            <w:r w:rsidR="000B7FAB">
              <w:rPr>
                <w:rFonts w:ascii="Arial" w:hAnsi="Arial" w:cs="Arial"/>
                <w:sz w:val="28"/>
                <w:szCs w:val="28"/>
              </w:rPr>
              <w:t>2</w:t>
            </w:r>
            <w:r w:rsidRPr="004C4461">
              <w:rPr>
                <w:rFonts w:ascii="Arial" w:hAnsi="Arial" w:cs="Arial"/>
                <w:sz w:val="28"/>
                <w:szCs w:val="28"/>
              </w:rPr>
              <w:t xml:space="preserve"> segundos más y separar. Colocar de nuevo en su caja de pie y cerrar la caja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C4461" w14:paraId="184FB4A5" w14:textId="77777777" w:rsidTr="002B4AD3">
        <w:trPr>
          <w:trHeight w:val="4527"/>
          <w:jc w:val="center"/>
        </w:trPr>
        <w:tc>
          <w:tcPr>
            <w:tcW w:w="4248" w:type="dxa"/>
          </w:tcPr>
          <w:p w14:paraId="5DAB6C7B" w14:textId="77777777" w:rsidR="00EE437B" w:rsidRDefault="004C4461" w:rsidP="00AD7FD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C446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0B478D9" wp14:editId="396CCFD2">
                  <wp:extent cx="2495550" cy="2679928"/>
                  <wp:effectExtent l="0" t="0" r="0" b="635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2628" r="29717" b="6154"/>
                          <a:stretch/>
                        </pic:blipFill>
                        <pic:spPr bwMode="auto">
                          <a:xfrm>
                            <a:off x="0" y="0"/>
                            <a:ext cx="2517199" cy="270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14:paraId="11242DA4" w14:textId="77777777" w:rsidR="00142AD8" w:rsidRDefault="004C4461" w:rsidP="004C44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4461">
              <w:rPr>
                <w:rFonts w:ascii="Arial" w:hAnsi="Arial" w:cs="Arial"/>
                <w:sz w:val="28"/>
                <w:szCs w:val="28"/>
              </w:rPr>
              <w:t>Volver a apretar el dedo hasta formar otra gota</w:t>
            </w:r>
            <w:r w:rsidR="00CE5F74">
              <w:rPr>
                <w:rFonts w:ascii="Arial" w:hAnsi="Arial" w:cs="Arial"/>
                <w:sz w:val="28"/>
                <w:szCs w:val="28"/>
              </w:rPr>
              <w:t xml:space="preserve"> (se puede pinchar otro dedo)</w:t>
            </w:r>
            <w:r w:rsidRPr="004C4461">
              <w:rPr>
                <w:rFonts w:ascii="Arial" w:hAnsi="Arial" w:cs="Arial"/>
                <w:sz w:val="28"/>
                <w:szCs w:val="28"/>
              </w:rPr>
              <w:t xml:space="preserve">. Ponerlo boca abajo y dejar </w:t>
            </w:r>
            <w:r w:rsidR="000B7FAB">
              <w:rPr>
                <w:rFonts w:ascii="Arial" w:hAnsi="Arial" w:cs="Arial"/>
                <w:sz w:val="28"/>
                <w:szCs w:val="28"/>
              </w:rPr>
              <w:t xml:space="preserve">caer </w:t>
            </w:r>
            <w:r w:rsidRPr="004C4461">
              <w:rPr>
                <w:rFonts w:ascii="Arial" w:hAnsi="Arial" w:cs="Arial"/>
                <w:sz w:val="28"/>
                <w:szCs w:val="28"/>
              </w:rPr>
              <w:t>la sangre en los círculos de papel</w:t>
            </w:r>
            <w:r w:rsidR="000B7FAB">
              <w:rPr>
                <w:rFonts w:ascii="Arial" w:hAnsi="Arial" w:cs="Arial"/>
                <w:sz w:val="28"/>
                <w:szCs w:val="28"/>
              </w:rPr>
              <w:t>, sin tocar con el dedo,</w:t>
            </w:r>
            <w:r w:rsidRPr="004C4461">
              <w:rPr>
                <w:rFonts w:ascii="Arial" w:hAnsi="Arial" w:cs="Arial"/>
                <w:sz w:val="28"/>
                <w:szCs w:val="28"/>
              </w:rPr>
              <w:t xml:space="preserve"> hasta cubrir 2 círculos. </w:t>
            </w:r>
          </w:p>
          <w:p w14:paraId="7B3CE08E" w14:textId="77777777" w:rsidR="00142AD8" w:rsidRDefault="004C4461" w:rsidP="004C44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4461">
              <w:rPr>
                <w:rFonts w:ascii="Arial" w:hAnsi="Arial" w:cs="Arial"/>
                <w:sz w:val="28"/>
                <w:szCs w:val="28"/>
              </w:rPr>
              <w:t xml:space="preserve">Dejar secar 2 horas al aire libre. </w:t>
            </w:r>
          </w:p>
          <w:p w14:paraId="251A1C35" w14:textId="4038BC08" w:rsidR="00EE437B" w:rsidRPr="004C4461" w:rsidRDefault="004C4461" w:rsidP="004C44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4461">
              <w:rPr>
                <w:rFonts w:ascii="Arial" w:hAnsi="Arial" w:cs="Arial"/>
                <w:sz w:val="28"/>
                <w:szCs w:val="28"/>
              </w:rPr>
              <w:t xml:space="preserve">Doblar el papel por la marca </w:t>
            </w:r>
            <w:r w:rsidR="000B7FAB">
              <w:rPr>
                <w:rFonts w:ascii="Arial" w:hAnsi="Arial" w:cs="Arial"/>
                <w:sz w:val="28"/>
                <w:szCs w:val="28"/>
              </w:rPr>
              <w:t>e introducirlo en la bolsita de plástico</w:t>
            </w:r>
            <w:r w:rsidR="00C631F7">
              <w:rPr>
                <w:rFonts w:ascii="Arial" w:hAnsi="Arial" w:cs="Arial"/>
                <w:sz w:val="28"/>
                <w:szCs w:val="28"/>
              </w:rPr>
              <w:t xml:space="preserve"> junto con las 2 bolsas de </w:t>
            </w:r>
            <w:proofErr w:type="spellStart"/>
            <w:r w:rsidR="00C631F7">
              <w:rPr>
                <w:rFonts w:ascii="Arial" w:hAnsi="Arial" w:cs="Arial"/>
                <w:sz w:val="28"/>
                <w:szCs w:val="28"/>
              </w:rPr>
              <w:t>sílica</w:t>
            </w:r>
            <w:proofErr w:type="spellEnd"/>
            <w:r w:rsidR="00C631F7">
              <w:rPr>
                <w:rFonts w:ascii="Arial" w:hAnsi="Arial" w:cs="Arial"/>
                <w:sz w:val="28"/>
                <w:szCs w:val="28"/>
              </w:rPr>
              <w:t xml:space="preserve"> que ya hay</w:t>
            </w:r>
            <w:r w:rsidR="00994F11">
              <w:rPr>
                <w:rFonts w:ascii="Arial" w:hAnsi="Arial" w:cs="Arial"/>
                <w:sz w:val="28"/>
                <w:szCs w:val="28"/>
              </w:rPr>
              <w:t xml:space="preserve"> dentro</w:t>
            </w:r>
            <w:r w:rsidRPr="004C446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B4AD3" w:rsidRPr="002B4AD3" w14:paraId="1505B389" w14:textId="77777777" w:rsidTr="002B4AD3">
        <w:trPr>
          <w:trHeight w:val="834"/>
          <w:jc w:val="center"/>
        </w:trPr>
        <w:tc>
          <w:tcPr>
            <w:tcW w:w="9918" w:type="dxa"/>
            <w:gridSpan w:val="3"/>
          </w:tcPr>
          <w:p w14:paraId="1F376871" w14:textId="77777777" w:rsidR="002B4AD3" w:rsidRPr="002B4AD3" w:rsidRDefault="002B4AD3" w:rsidP="000B7F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AD3">
              <w:rPr>
                <w:rFonts w:ascii="Arial" w:hAnsi="Arial" w:cs="Arial"/>
                <w:sz w:val="24"/>
                <w:szCs w:val="24"/>
              </w:rPr>
              <w:t xml:space="preserve">Introducir en el sobre SOLO: caja de plástico con bastoncillo y </w:t>
            </w:r>
            <w:r w:rsidR="000B7FAB">
              <w:rPr>
                <w:rFonts w:ascii="Arial" w:hAnsi="Arial" w:cs="Arial"/>
                <w:sz w:val="24"/>
                <w:szCs w:val="24"/>
              </w:rPr>
              <w:t xml:space="preserve">la bolsita de plástico (con la </w:t>
            </w:r>
            <w:r w:rsidRPr="002B4AD3">
              <w:rPr>
                <w:rFonts w:ascii="Arial" w:hAnsi="Arial" w:cs="Arial"/>
                <w:sz w:val="24"/>
                <w:szCs w:val="24"/>
              </w:rPr>
              <w:t xml:space="preserve">tarjeta </w:t>
            </w:r>
            <w:r w:rsidR="000B7FAB">
              <w:rPr>
                <w:rFonts w:ascii="Arial" w:hAnsi="Arial" w:cs="Arial"/>
                <w:sz w:val="24"/>
                <w:szCs w:val="24"/>
              </w:rPr>
              <w:t xml:space="preserve">dentro y las 2 bolsas de </w:t>
            </w:r>
            <w:proofErr w:type="spellStart"/>
            <w:r w:rsidR="000B7FAB">
              <w:rPr>
                <w:rFonts w:ascii="Arial" w:hAnsi="Arial" w:cs="Arial"/>
                <w:sz w:val="24"/>
                <w:szCs w:val="24"/>
              </w:rPr>
              <w:t>sílica</w:t>
            </w:r>
            <w:proofErr w:type="spellEnd"/>
            <w:r w:rsidR="000B7FA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14:paraId="02EB378F" w14:textId="77777777" w:rsidR="00AD7FDB" w:rsidRPr="002B4AD3" w:rsidRDefault="00AD7FDB" w:rsidP="00142AD8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AD7FDB" w:rsidRPr="002B4AD3" w:rsidSect="00142A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DB"/>
    <w:rsid w:val="000425A0"/>
    <w:rsid w:val="00047E34"/>
    <w:rsid w:val="00072615"/>
    <w:rsid w:val="000B5215"/>
    <w:rsid w:val="000B7FAB"/>
    <w:rsid w:val="00110AAA"/>
    <w:rsid w:val="00142AD8"/>
    <w:rsid w:val="001802F7"/>
    <w:rsid w:val="001E3CDB"/>
    <w:rsid w:val="002B4AD3"/>
    <w:rsid w:val="002D3F6F"/>
    <w:rsid w:val="00303FE8"/>
    <w:rsid w:val="00376BE6"/>
    <w:rsid w:val="00377A61"/>
    <w:rsid w:val="00392803"/>
    <w:rsid w:val="003B28AE"/>
    <w:rsid w:val="003B5E9B"/>
    <w:rsid w:val="003C6A9F"/>
    <w:rsid w:val="003E524F"/>
    <w:rsid w:val="004C4461"/>
    <w:rsid w:val="00514340"/>
    <w:rsid w:val="00540F01"/>
    <w:rsid w:val="00541E9E"/>
    <w:rsid w:val="00570035"/>
    <w:rsid w:val="00635D4B"/>
    <w:rsid w:val="0066489B"/>
    <w:rsid w:val="006A05DF"/>
    <w:rsid w:val="007153E4"/>
    <w:rsid w:val="00773128"/>
    <w:rsid w:val="00782AE0"/>
    <w:rsid w:val="00906814"/>
    <w:rsid w:val="00994F11"/>
    <w:rsid w:val="009E6472"/>
    <w:rsid w:val="00A66A61"/>
    <w:rsid w:val="00A8659E"/>
    <w:rsid w:val="00A96251"/>
    <w:rsid w:val="00AD7FDB"/>
    <w:rsid w:val="00AE0A5B"/>
    <w:rsid w:val="00AE69E4"/>
    <w:rsid w:val="00B207BC"/>
    <w:rsid w:val="00BA101B"/>
    <w:rsid w:val="00BA2A20"/>
    <w:rsid w:val="00C214D1"/>
    <w:rsid w:val="00C52B9C"/>
    <w:rsid w:val="00C631F7"/>
    <w:rsid w:val="00C82C55"/>
    <w:rsid w:val="00C92A42"/>
    <w:rsid w:val="00CE5F74"/>
    <w:rsid w:val="00D003A1"/>
    <w:rsid w:val="00D609EE"/>
    <w:rsid w:val="00D961D9"/>
    <w:rsid w:val="00DE3160"/>
    <w:rsid w:val="00DF63C6"/>
    <w:rsid w:val="00E46935"/>
    <w:rsid w:val="00EB65EE"/>
    <w:rsid w:val="00EE437B"/>
    <w:rsid w:val="00F0195A"/>
    <w:rsid w:val="00F12E8B"/>
    <w:rsid w:val="00F144AA"/>
    <w:rsid w:val="00F67E37"/>
    <w:rsid w:val="29029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9F66"/>
  <w15:chartTrackingRefBased/>
  <w15:docId w15:val="{F8D76A00-179E-4858-9E42-80ECC0CF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table" w:styleId="Tboacongrade">
    <w:name w:val="Table Grid"/>
    <w:basedOn w:val="Tboanormal"/>
    <w:uiPriority w:val="39"/>
    <w:rsid w:val="00EE4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Paniagua González</dc:creator>
  <cp:keywords/>
  <dc:description/>
  <cp:lastModifiedBy>LUCIA PANIAGUA GONZALEZ</cp:lastModifiedBy>
  <cp:revision>2</cp:revision>
  <dcterms:created xsi:type="dcterms:W3CDTF">2023-10-23T16:57:00Z</dcterms:created>
  <dcterms:modified xsi:type="dcterms:W3CDTF">2023-10-23T16:57:00Z</dcterms:modified>
</cp:coreProperties>
</file>